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CD" w:rsidRDefault="00507CCD"/>
    <w:p w:rsidR="00507CCD" w:rsidRPr="00507CCD" w:rsidRDefault="001F0598" w:rsidP="00507CCD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28</w:t>
      </w:r>
      <w:r w:rsidR="00507CCD" w:rsidRPr="00507CCD">
        <w:rPr>
          <w:rFonts w:ascii="Arial" w:hAnsi="Arial" w:cs="Arial"/>
          <w:color w:val="595959"/>
          <w:sz w:val="24"/>
        </w:rPr>
        <w:t>.</w:t>
      </w:r>
      <w:r w:rsidR="00545707">
        <w:rPr>
          <w:rFonts w:ascii="Arial" w:hAnsi="Arial" w:cs="Arial"/>
          <w:color w:val="595959"/>
          <w:sz w:val="24"/>
        </w:rPr>
        <w:t>1</w:t>
      </w:r>
      <w:r w:rsidR="00106693">
        <w:rPr>
          <w:rFonts w:ascii="Arial" w:hAnsi="Arial" w:cs="Arial"/>
          <w:color w:val="595959"/>
          <w:sz w:val="24"/>
        </w:rPr>
        <w:t>0</w:t>
      </w:r>
      <w:r w:rsidR="00507CCD" w:rsidRPr="00507CCD">
        <w:rPr>
          <w:rFonts w:ascii="Arial" w:hAnsi="Arial" w:cs="Arial"/>
          <w:color w:val="595959"/>
          <w:sz w:val="24"/>
        </w:rPr>
        <w:t>.</w:t>
      </w:r>
      <w:r w:rsidR="00545707">
        <w:rPr>
          <w:rFonts w:ascii="Arial" w:hAnsi="Arial" w:cs="Arial"/>
          <w:color w:val="595959"/>
          <w:sz w:val="24"/>
        </w:rPr>
        <w:t>2019</w:t>
      </w:r>
    </w:p>
    <w:p w:rsidR="004E096C" w:rsidRDefault="00E65CE3" w:rsidP="00507CCD">
      <w:pPr>
        <w:spacing w:before="360" w:after="0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 xml:space="preserve">БАБКА ЗА </w:t>
      </w:r>
      <w:proofErr w:type="gramStart"/>
      <w:r>
        <w:rPr>
          <w:rFonts w:ascii="Arial" w:hAnsi="Arial" w:cs="Arial"/>
          <w:b/>
          <w:sz w:val="48"/>
        </w:rPr>
        <w:t>ДЕДКУ</w:t>
      </w:r>
      <w:proofErr w:type="gramEnd"/>
      <w:r w:rsidR="00CD69F5" w:rsidRPr="00CD69F5">
        <w:rPr>
          <w:rFonts w:ascii="Arial" w:hAnsi="Arial" w:cs="Arial"/>
          <w:b/>
          <w:sz w:val="48"/>
        </w:rPr>
        <w:t>:</w:t>
      </w:r>
      <w:r>
        <w:rPr>
          <w:rFonts w:ascii="Arial" w:hAnsi="Arial" w:cs="Arial"/>
          <w:b/>
          <w:sz w:val="48"/>
        </w:rPr>
        <w:t xml:space="preserve"> КАК ВОЗНИК ДЕФИЦИТ ВНУКОВ И ПОЧЕМУ НЕ СТОИТ ЕГО БОЯТЬСЯ</w:t>
      </w:r>
    </w:p>
    <w:p w:rsidR="00962C5A" w:rsidRPr="00962C5A" w:rsidRDefault="00962C5A" w:rsidP="00D13B1D">
      <w:pPr>
        <w:spacing w:after="0"/>
        <w:rPr>
          <w:rFonts w:ascii="Arial" w:hAnsi="Arial" w:cs="Arial"/>
          <w:b/>
          <w:sz w:val="24"/>
          <w:szCs w:val="24"/>
        </w:rPr>
      </w:pPr>
    </w:p>
    <w:p w:rsidR="00E65CE3" w:rsidRDefault="00E65CE3" w:rsidP="00226B2F">
      <w:pPr>
        <w:spacing w:after="0"/>
        <w:ind w:left="1276"/>
        <w:rPr>
          <w:rFonts w:ascii="Arial" w:hAnsi="Arial" w:cs="Arial"/>
          <w:b/>
          <w:color w:val="595959"/>
          <w:sz w:val="24"/>
        </w:rPr>
      </w:pPr>
      <w:proofErr w:type="gramStart"/>
      <w:r w:rsidRPr="00E65CE3">
        <w:rPr>
          <w:rFonts w:ascii="Arial" w:hAnsi="Arial" w:cs="Arial"/>
          <w:b/>
          <w:color w:val="595959"/>
          <w:sz w:val="24"/>
        </w:rPr>
        <w:t>За последние 90 лет среднее число внуков у российских бабушек и дедушек сократилось почти в семь раз: если в 1926 году на 100 бабушек и дедушек приходилось 542 внука, то в 2019-м — только 81.</w:t>
      </w:r>
      <w:proofErr w:type="gramEnd"/>
      <w:r w:rsidRPr="00E65CE3">
        <w:rPr>
          <w:rFonts w:ascii="Arial" w:hAnsi="Arial" w:cs="Arial"/>
          <w:b/>
          <w:color w:val="595959"/>
          <w:sz w:val="24"/>
        </w:rPr>
        <w:t xml:space="preserve"> В День бабушек и дедушек разбираемся, почему так происходит.  </w:t>
      </w:r>
    </w:p>
    <w:p w:rsidR="00962C5A" w:rsidRDefault="00962C5A" w:rsidP="00D13B1D">
      <w:pPr>
        <w:spacing w:after="0"/>
        <w:rPr>
          <w:rFonts w:ascii="Arial" w:hAnsi="Arial" w:cs="Arial"/>
          <w:b/>
          <w:color w:val="595959"/>
          <w:sz w:val="24"/>
        </w:rPr>
      </w:pPr>
    </w:p>
    <w:p w:rsidR="00E65CE3" w:rsidRPr="00E65CE3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Рост числа пожилых людей стал обычным явлением в большинстве стран мира — жизнь становится все спокойнее и благополучнее, а медицина помогает справляться </w:t>
      </w:r>
      <w:proofErr w:type="gramStart"/>
      <w:r w:rsidRPr="00E65CE3">
        <w:rPr>
          <w:rFonts w:ascii="Arial" w:hAnsi="Arial" w:cs="Arial"/>
          <w:color w:val="595959"/>
          <w:sz w:val="24"/>
        </w:rPr>
        <w:t>со</w:t>
      </w:r>
      <w:proofErr w:type="gramEnd"/>
      <w:r w:rsidRPr="00E65CE3">
        <w:rPr>
          <w:rFonts w:ascii="Arial" w:hAnsi="Arial" w:cs="Arial"/>
          <w:color w:val="595959"/>
          <w:sz w:val="24"/>
        </w:rPr>
        <w:t xml:space="preserve"> все более сложными заболеваниями. «Пожилых россиян сейчас сравнительно много, так как это представители многочисленного поколения родившихся в конце 1940-х — 1950-х годах», — констатирует заведующая лабораторией количественных методов исследования регионального развития РЭУ имени Г.В. Плеханова Елена Егорова.</w:t>
      </w:r>
    </w:p>
    <w:p w:rsidR="00E65CE3" w:rsidRPr="00E65CE3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>За послевоенным бумом рождаемости последовал спад 1960–1970-х годов, но самый глубокий провал произошел в конце 1990-х годов. Поэтому молодых людей, которые только вступают в детородный возраст, сейчас мало. «Из-за этого мы видим такую картину: сравнительно много пожилых людей и мало детей — избыток бабушек и дефицит внуков, выражаясь экономическими терминами», — отметила она.</w:t>
      </w:r>
    </w:p>
    <w:p w:rsidR="00E65CE3" w:rsidRPr="00E65CE3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На демографические волны накладываются и </w:t>
      </w:r>
      <w:proofErr w:type="spellStart"/>
      <w:r w:rsidRPr="00E65CE3">
        <w:rPr>
          <w:rFonts w:ascii="Arial" w:hAnsi="Arial" w:cs="Arial"/>
          <w:color w:val="595959"/>
          <w:sz w:val="24"/>
        </w:rPr>
        <w:t>социокультурные</w:t>
      </w:r>
      <w:proofErr w:type="spellEnd"/>
      <w:r w:rsidRPr="00E65CE3">
        <w:rPr>
          <w:rFonts w:ascii="Arial" w:hAnsi="Arial" w:cs="Arial"/>
          <w:color w:val="595959"/>
          <w:sz w:val="24"/>
        </w:rPr>
        <w:t xml:space="preserve"> факторы: все чаще молодые женщины откладывают рождение первого ребенка на более поздний срок. </w:t>
      </w:r>
      <w:r w:rsidR="00DD321E">
        <w:rPr>
          <w:rFonts w:ascii="Arial" w:hAnsi="Arial" w:cs="Arial"/>
          <w:color w:val="595959"/>
          <w:sz w:val="24"/>
        </w:rPr>
        <w:t>В Удмуртской Республике за последние 30 лет прослеживается тенденция увеличения среднего возраста, в котором женщины становятся матерями, с 25,4 до 28,8 лет.</w:t>
      </w:r>
      <w:r w:rsidR="006A7754">
        <w:rPr>
          <w:rFonts w:ascii="Arial" w:hAnsi="Arial" w:cs="Arial"/>
          <w:color w:val="595959"/>
          <w:sz w:val="24"/>
        </w:rPr>
        <w:t xml:space="preserve"> </w:t>
      </w:r>
      <w:r w:rsidRPr="00E65CE3">
        <w:rPr>
          <w:rFonts w:ascii="Arial" w:hAnsi="Arial" w:cs="Arial"/>
          <w:color w:val="595959"/>
          <w:sz w:val="24"/>
        </w:rPr>
        <w:t>Однако</w:t>
      </w:r>
      <w:r w:rsidR="00695D46">
        <w:rPr>
          <w:rFonts w:ascii="Arial" w:hAnsi="Arial" w:cs="Arial"/>
          <w:color w:val="595959"/>
          <w:sz w:val="24"/>
        </w:rPr>
        <w:t xml:space="preserve"> в </w:t>
      </w:r>
      <w:r w:rsidRPr="00E65CE3">
        <w:rPr>
          <w:rFonts w:ascii="Arial" w:hAnsi="Arial" w:cs="Arial"/>
          <w:color w:val="595959"/>
          <w:sz w:val="24"/>
        </w:rPr>
        <w:t>ближайшие годы ситуация</w:t>
      </w:r>
      <w:r w:rsidR="00695D46">
        <w:rPr>
          <w:rFonts w:ascii="Arial" w:hAnsi="Arial" w:cs="Arial"/>
          <w:color w:val="595959"/>
          <w:sz w:val="24"/>
        </w:rPr>
        <w:t xml:space="preserve"> </w:t>
      </w:r>
      <w:r w:rsidRPr="00E65CE3">
        <w:rPr>
          <w:rFonts w:ascii="Arial" w:hAnsi="Arial" w:cs="Arial"/>
          <w:color w:val="595959"/>
          <w:sz w:val="24"/>
        </w:rPr>
        <w:t>может немного улучшиться, так как подрастает относительно многочисленное поколение родившихся в начале 2000-х годов. В настоящее время более 30% населения составляют молодые люди в возрасте от 25 до 40 лет. И именно они через 20 лет дадут значительное увеличение количества людей старшего возраста.</w:t>
      </w:r>
    </w:p>
    <w:p w:rsidR="00E65CE3" w:rsidRPr="00E65CE3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«Волны роста и спада будут продолжаться и в будущем, но в целом рождаемость будет снижаться. Этот путь уже прошли все цивилизованные страны, и старение населения — не уникальная проблема России», — сказала </w:t>
      </w:r>
      <w:r w:rsidRPr="00E65CE3">
        <w:rPr>
          <w:rFonts w:ascii="Arial" w:hAnsi="Arial" w:cs="Arial"/>
          <w:color w:val="595959"/>
          <w:sz w:val="24"/>
        </w:rPr>
        <w:lastRenderedPageBreak/>
        <w:t xml:space="preserve">Егорова. При этом в нашей стране эта проблема стоит не так остро, как в Японии и многих европейских государствах, где доля пожилых людей доходит до трети от всего населения. По данным последней Всероссийской переписи населения, прошедшей в 2010 году, численность жителей старше трудоспособного возраста составила 31,7 миллиона человек, или 22,2%.  </w:t>
      </w:r>
    </w:p>
    <w:p w:rsidR="00E65CE3" w:rsidRPr="00E65CE3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Суммарный коэффициент рождаемости в России сегодня составляет 1,6 ребенка на одну женщину. «Кроме экономических факторов и мер демографической политики (материнский капитал, различные пособия), значительное влияние на рождаемость оказывает и настрой молодых людей на рождение двух и более детей», — отмечает эксперт. </w:t>
      </w:r>
    </w:p>
    <w:p w:rsidR="00E65CE3" w:rsidRPr="00E65CE3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Старение населения становится одной из наиболее значимых проблем современности. Демографическое старение оказывает влияние на рынок труда, развитие социальной сферы и сферы здравоохранения, рынок товаров и услуг, транспорт, а также на структуру семьи и взаимоотношения между людьми, принадлежащими к разным поколениям. Поэтому, пока наши бабушки и дедушки живы, забота о них должна идти не только от государства, но и от детей — в 2019 году на 1000 человек в возрасте от 15 до 59 лет приходится 360 людей пожилого возраста. Другими словами, одна бабушка или один дедушка приходится на трех взрослых. </w:t>
      </w:r>
      <w:r w:rsidR="006D18C4">
        <w:rPr>
          <w:rFonts w:ascii="Arial" w:hAnsi="Arial" w:cs="Arial"/>
          <w:color w:val="595959"/>
          <w:sz w:val="24"/>
        </w:rPr>
        <w:t>На начало 2019 года в Удмуртской Республике проживало 62 долгожителя, чей возраст превышает 100 лет, из них 17 мужчин и 45 женщин.</w:t>
      </w:r>
    </w:p>
    <w:p w:rsidR="003B0EEE" w:rsidRDefault="00E65CE3" w:rsidP="003B0EEE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По данным Росстата, в начале нынешнего года в нашей стране проживало 146,8 миллиона человек: 68,1 миллиона мужчин и 78,7 миллиона женщин. При этом детей в возрасте до 9 лет — свыше 18 миллионов, подростков от 10 до 19 лет — более 14,7 миллиона. </w:t>
      </w:r>
    </w:p>
    <w:p w:rsidR="003B0EEE" w:rsidRDefault="003B0EEE" w:rsidP="003B0EEE">
      <w:pPr>
        <w:spacing w:after="0"/>
        <w:jc w:val="both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В Удмуртии по состоянию на 1 января с.г. численность постоянного населения  республики составила 1507,4 тысячи человек, в том числе 694,3 тысячи мужчин и 813,0 тысяч женщин.</w:t>
      </w:r>
      <w:r w:rsidR="0039544A">
        <w:rPr>
          <w:rFonts w:ascii="Arial" w:hAnsi="Arial" w:cs="Arial"/>
          <w:color w:val="595959"/>
          <w:sz w:val="24"/>
        </w:rPr>
        <w:t xml:space="preserve"> Детей до 9 лет – 205,0 тысяч, подростков от 10 до 19 лет – 165,0 тысяч.</w:t>
      </w:r>
      <w:r w:rsidR="00666055">
        <w:rPr>
          <w:rFonts w:ascii="Arial" w:hAnsi="Arial" w:cs="Arial"/>
          <w:color w:val="595959"/>
          <w:sz w:val="24"/>
        </w:rPr>
        <w:t xml:space="preserve"> </w:t>
      </w:r>
    </w:p>
    <w:p w:rsidR="004E096C" w:rsidRDefault="00E65CE3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E65CE3">
        <w:rPr>
          <w:rFonts w:ascii="Arial" w:hAnsi="Arial" w:cs="Arial"/>
          <w:color w:val="595959"/>
          <w:sz w:val="24"/>
        </w:rPr>
        <w:t xml:space="preserve">Точные данные о численности и структуре населения страны станут известны после Всероссийской переписи населения, которая пройдет в октябре 2020 года.  </w:t>
      </w:r>
    </w:p>
    <w:p w:rsidR="00ED41E6" w:rsidRDefault="00ED41E6" w:rsidP="004E096C">
      <w:pPr>
        <w:spacing w:after="0"/>
        <w:rPr>
          <w:rFonts w:ascii="Arial" w:hAnsi="Arial" w:cs="Arial"/>
          <w:color w:val="595959"/>
          <w:sz w:val="24"/>
        </w:rPr>
      </w:pPr>
    </w:p>
    <w:p w:rsidR="00416952" w:rsidRDefault="004E096C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  <w:r w:rsidRPr="004E096C">
        <w:rPr>
          <w:rFonts w:ascii="Arial" w:hAnsi="Arial" w:cs="Arial"/>
          <w:color w:val="595959"/>
          <w:sz w:val="24"/>
        </w:rPr>
        <w:t>Всероссийская перепись населения пройдет с 1 по 31 октября 2020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(</w:t>
      </w:r>
      <w:proofErr w:type="spellStart"/>
      <w:r w:rsidRPr="004E096C">
        <w:rPr>
          <w:rFonts w:ascii="Arial" w:hAnsi="Arial" w:cs="Arial"/>
          <w:color w:val="595959"/>
          <w:sz w:val="24"/>
        </w:rPr>
        <w:t>Gosuslugi.ru</w:t>
      </w:r>
      <w:proofErr w:type="spellEnd"/>
      <w:r w:rsidRPr="004E096C">
        <w:rPr>
          <w:rFonts w:ascii="Arial" w:hAnsi="Arial" w:cs="Arial"/>
          <w:color w:val="595959"/>
          <w:sz w:val="24"/>
        </w:rPr>
        <w:t>). При обхо</w:t>
      </w:r>
      <w:bookmarkStart w:id="0" w:name="_GoBack"/>
      <w:bookmarkEnd w:id="0"/>
      <w:r w:rsidRPr="004E096C">
        <w:rPr>
          <w:rFonts w:ascii="Arial" w:hAnsi="Arial" w:cs="Arial"/>
          <w:color w:val="595959"/>
          <w:sz w:val="24"/>
        </w:rPr>
        <w:t>де жилых помещений переписчики Росстата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(МФЦ).</w:t>
      </w:r>
    </w:p>
    <w:p w:rsidR="00416952" w:rsidRPr="004E096C" w:rsidRDefault="00416952" w:rsidP="000E5B49">
      <w:pPr>
        <w:spacing w:after="0"/>
        <w:jc w:val="both"/>
        <w:rPr>
          <w:rFonts w:ascii="Arial" w:hAnsi="Arial" w:cs="Arial"/>
          <w:color w:val="595959"/>
          <w:sz w:val="24"/>
        </w:rPr>
      </w:pPr>
    </w:p>
    <w:p w:rsidR="00E86E1E" w:rsidRPr="00416952" w:rsidRDefault="00416952" w:rsidP="00416952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color w:val="595959"/>
          <w:sz w:val="18"/>
          <w:szCs w:val="18"/>
        </w:rPr>
      </w:pPr>
      <w:r w:rsidRPr="00676DBA">
        <w:rPr>
          <w:rFonts w:ascii="Arial" w:hAnsi="Arial" w:cs="Arial"/>
          <w:color w:val="595959"/>
          <w:sz w:val="18"/>
          <w:szCs w:val="18"/>
        </w:rPr>
        <w:t>Территориальный орган Федеральной службы государственной статистики по Удмуртской Республике</w:t>
      </w:r>
    </w:p>
    <w:sectPr w:rsidR="00E86E1E" w:rsidRPr="00416952" w:rsidSect="00962C5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4CA" w:rsidRDefault="00D424CA" w:rsidP="00A02726">
      <w:pPr>
        <w:spacing w:after="0" w:line="240" w:lineRule="auto"/>
      </w:pPr>
      <w:r>
        <w:separator/>
      </w:r>
    </w:p>
  </w:endnote>
  <w:endnote w:type="continuationSeparator" w:id="0">
    <w:p w:rsidR="00D424CA" w:rsidRDefault="00D424C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F324E">
          <w:fldChar w:fldCharType="begin"/>
        </w:r>
        <w:r w:rsidR="00A02726">
          <w:instrText>PAGE   \* MERGEFORMAT</w:instrText>
        </w:r>
        <w:r w:rsidR="003F324E">
          <w:fldChar w:fldCharType="separate"/>
        </w:r>
        <w:r w:rsidR="00416952">
          <w:rPr>
            <w:noProof/>
          </w:rPr>
          <w:t>2</w:t>
        </w:r>
        <w:r w:rsidR="003F324E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4CA" w:rsidRDefault="00D424CA" w:rsidP="00A02726">
      <w:pPr>
        <w:spacing w:after="0" w:line="240" w:lineRule="auto"/>
      </w:pPr>
      <w:r>
        <w:separator/>
      </w:r>
    </w:p>
  </w:footnote>
  <w:footnote w:type="continuationSeparator" w:id="0">
    <w:p w:rsidR="00D424CA" w:rsidRDefault="00D424C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3F324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1032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3F324E" w:rsidP="00A02726">
    <w:pPr>
      <w:pStyle w:val="a3"/>
      <w:ind w:left="-1701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9.5pt;height:122.5pt;mso-position-horizontal:absolute;mso-position-horizontal-relative:text;mso-position-vertical:absolute;mso-position-vertical-relative:text;mso-width-relative:page;mso-height-relative:page">
          <v:imagedata r:id="rId1" o:title="шапка" cropright="27110f"/>
        </v:shape>
      </w:pict>
    </w:r>
    <w:r>
      <w:rPr>
        <w:noProof/>
        <w:lang w:eastAsia="ru-RU"/>
      </w:rPr>
      <w:pict>
        <v:shape id="WordPictureWatermark4014939" o:spid="_x0000_s1033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3F324E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1031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12E94"/>
    <w:rsid w:val="00013B69"/>
    <w:rsid w:val="000C7BB7"/>
    <w:rsid w:val="000E5B49"/>
    <w:rsid w:val="00106693"/>
    <w:rsid w:val="0012008B"/>
    <w:rsid w:val="001A0D01"/>
    <w:rsid w:val="001A67BE"/>
    <w:rsid w:val="001C5DA8"/>
    <w:rsid w:val="001F0598"/>
    <w:rsid w:val="00226B2F"/>
    <w:rsid w:val="002409E7"/>
    <w:rsid w:val="002B4EE8"/>
    <w:rsid w:val="002B7060"/>
    <w:rsid w:val="002F118C"/>
    <w:rsid w:val="00341B22"/>
    <w:rsid w:val="0039544A"/>
    <w:rsid w:val="003B0EEE"/>
    <w:rsid w:val="003F324E"/>
    <w:rsid w:val="004075BB"/>
    <w:rsid w:val="00416952"/>
    <w:rsid w:val="00461A4C"/>
    <w:rsid w:val="004707DB"/>
    <w:rsid w:val="004D0EF3"/>
    <w:rsid w:val="004D533D"/>
    <w:rsid w:val="004E096C"/>
    <w:rsid w:val="00504B55"/>
    <w:rsid w:val="00507CCD"/>
    <w:rsid w:val="00545707"/>
    <w:rsid w:val="005F78D1"/>
    <w:rsid w:val="00615C25"/>
    <w:rsid w:val="00664CC1"/>
    <w:rsid w:val="00666055"/>
    <w:rsid w:val="00695D46"/>
    <w:rsid w:val="006A7754"/>
    <w:rsid w:val="006D18C4"/>
    <w:rsid w:val="00847513"/>
    <w:rsid w:val="008B3324"/>
    <w:rsid w:val="008E179C"/>
    <w:rsid w:val="00962C5A"/>
    <w:rsid w:val="00970E67"/>
    <w:rsid w:val="009C2C8A"/>
    <w:rsid w:val="00A02726"/>
    <w:rsid w:val="00A12E94"/>
    <w:rsid w:val="00A30260"/>
    <w:rsid w:val="00A52286"/>
    <w:rsid w:val="00AA7448"/>
    <w:rsid w:val="00AE3BDD"/>
    <w:rsid w:val="00B66894"/>
    <w:rsid w:val="00B80983"/>
    <w:rsid w:val="00BF51E4"/>
    <w:rsid w:val="00C063B8"/>
    <w:rsid w:val="00CA2ECF"/>
    <w:rsid w:val="00CD69F5"/>
    <w:rsid w:val="00CF4F7E"/>
    <w:rsid w:val="00D13B1D"/>
    <w:rsid w:val="00D2164E"/>
    <w:rsid w:val="00D424CA"/>
    <w:rsid w:val="00DA5B5B"/>
    <w:rsid w:val="00DB5B9F"/>
    <w:rsid w:val="00DD321E"/>
    <w:rsid w:val="00E65CE3"/>
    <w:rsid w:val="00E86E1E"/>
    <w:rsid w:val="00EB2421"/>
    <w:rsid w:val="00ED41E6"/>
    <w:rsid w:val="00EE156E"/>
    <w:rsid w:val="00EE36DC"/>
    <w:rsid w:val="00F07B09"/>
    <w:rsid w:val="00F13DA8"/>
    <w:rsid w:val="00F524E0"/>
    <w:rsid w:val="00F7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61C32-056C-43B2-9CBB-2979C9436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P18_MoshkovaOV</cp:lastModifiedBy>
  <cp:revision>22</cp:revision>
  <cp:lastPrinted>2019-10-03T16:39:00Z</cp:lastPrinted>
  <dcterms:created xsi:type="dcterms:W3CDTF">2019-10-28T04:57:00Z</dcterms:created>
  <dcterms:modified xsi:type="dcterms:W3CDTF">2019-10-28T08:14:00Z</dcterms:modified>
</cp:coreProperties>
</file>